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1E0" w:rsidRPr="0021097A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1-2</w:t>
      </w:r>
      <w:r w:rsidRPr="0021097A" w:rsidR="00E813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1097A">
        <w:rPr>
          <w:rFonts w:ascii="Times New Roman" w:eastAsia="Times New Roman" w:hAnsi="Times New Roman" w:cs="Times New Roman"/>
          <w:sz w:val="24"/>
          <w:szCs w:val="24"/>
          <w:lang w:eastAsia="ru-RU"/>
        </w:rPr>
        <w:t>-2201/2025</w:t>
      </w:r>
    </w:p>
    <w:p w:rsidR="00F071E0" w:rsidRPr="0021097A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79651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F071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Нягань ХМАО-Югры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исполняя обязанности мирового судьи судебного участка №1 Няганского судебного района Ханты-Мансийского автономного округа - Югры,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обвинителя </w:t>
      </w:r>
      <w:r w:rsid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г.Нягани </w:t>
      </w:r>
      <w:r w:rsid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Клементьева Е.А.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Брезицкого В.А.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Нагимуллина Ильдара Аглетдиновича,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 w:rsidR="00BA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A1E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несудимого,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частью 5 статьи 327 Уголовного кодекса Российской Федерации,  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13FA" w:rsidR="00E81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Нагимуллин </w:t>
      </w:r>
      <w:r w:rsidR="00BA1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</w:t>
      </w:r>
      <w:r w:rsidR="0046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97A" w:rsidR="00210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использование заведомо подложного документа при следующих обстоятельствах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1E0" w:rsidP="0053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Нагимуллин </w:t>
      </w:r>
      <w:r w:rsidR="00BA1E1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</w:t>
      </w:r>
      <w:r w:rsidR="00465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трудоустроенным в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зная, что для </w:t>
      </w:r>
      <w:r w:rsidR="0046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своих служебных обязанностей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прохождение </w:t>
      </w:r>
      <w:r w:rsidR="00BA1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осмотра, в нарушение требований </w:t>
      </w:r>
      <w:r w:rsidR="00E9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935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предв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утвержденного приказом Министерства здравоохранения Российской Федерации от 28.01.2021 №29н «Об утверждении поря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не желая в официальном порядке проходить </w:t>
      </w:r>
      <w:r w:rsidR="0046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периодический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осмотр, действуя умышленно, </w:t>
      </w:r>
      <w:r w:rsidR="00BA1E13"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="004654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1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</w:t>
      </w:r>
      <w:r w:rsidR="00BA1E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</w:t>
      </w:r>
      <w:r w:rsidR="00BA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дома №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договорился</w:t>
      </w:r>
      <w:r w:rsidRPr="00F07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неустановленным дознанием лицом (уголовное дело в отношении которого выделено в отдельное производство) о приобретении заключения </w:t>
      </w:r>
      <w:r w:rsidR="004654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периодического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медицинского осмотра, с целью дальнейшего его предъявления по </w:t>
      </w:r>
      <w:r w:rsidR="007028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месту </w:t>
      </w:r>
      <w:r w:rsidR="004654F2">
        <w:rPr>
          <w:rFonts w:ascii="Times New Roman" w:eastAsia="MS Mincho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Затем Нагимуллин И.А. 17.09.2023 около 10 часов 00 минут, находясь </w:t>
      </w:r>
      <w:r w:rsidRPr="00BA1E13"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 дома № </w:t>
      </w:r>
      <w:r w:rsidR="0079651A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получил на руки заключение периодического медицинского осмотра № </w:t>
      </w:r>
      <w:r w:rsidR="0079651A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свое имя, и при этом передал неустановленному дознанием лицу за оказанную услугу денежные средства в размере 7 000 рублей. </w:t>
      </w:r>
      <w:r w:rsidRPr="00BA1E13"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После </w:t>
      </w:r>
      <w:r w:rsidRPr="00BA1E13"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>чего, осознавая общественную опасность и противоправный характер своих действий,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17.09.2023 </w:t>
      </w:r>
      <w:r w:rsidR="004654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около 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 </w:t>
      </w:r>
      <w:r w:rsidR="004654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часов 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>30</w:t>
      </w:r>
      <w:r w:rsidR="004654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минут</w:t>
      </w:r>
      <w:r w:rsidRPr="00BA1E13" w:rsidR="00BA1E13">
        <w:t xml:space="preserve"> </w:t>
      </w:r>
      <w:r w:rsidRPr="00BA1E13"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>Нагимуллин И.А.</w:t>
      </w:r>
      <w:r w:rsidR="004654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E935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находясь 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кабинете № </w:t>
      </w:r>
      <w:r w:rsidR="0079651A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>, расположенном по адресу:</w:t>
      </w:r>
      <w:r w:rsidR="004654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ХМАО-Югра, </w:t>
      </w:r>
      <w:r w:rsidR="0079651A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 w:rsidR="004654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имея умысел на использование заведомо подложного документа – заключения периодического медицинского осмотра № </w:t>
      </w:r>
      <w:r w:rsidR="0079651A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 w:rsidR="00780F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свое имя, с внесенными в него подложными сведениями о прохождении периодического медицинского осмотра,</w:t>
      </w:r>
      <w:r w:rsidR="00BA1E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намеренно предъявил</w:t>
      </w:r>
      <w:r w:rsidR="00780F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указанное заключение 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сотруднику отдела </w:t>
      </w:r>
      <w:r w:rsidR="00780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 безопасности, охраны труда и окружающей среды, находящемуся в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 №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5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офиса филиала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5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1559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использовал подложный документ.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 И.А.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 явился, извещен надлежащим образом, ходатайствовал о рассмотрении дела в его отсутствии.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- адвокат </w:t>
      </w:r>
      <w:r w:rsid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Брезицкий В.А.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обвинитель </w:t>
      </w:r>
      <w:r w:rsid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 Е.А.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возражали против рассмотрения дела в отсутствии подсудимого.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ч.4 ст.247 УПК РФ мировым судьей принято решение о рассмотрении уголовного дела по обвинению </w:t>
      </w:r>
      <w:r w:rsid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Нагимуллина И.А.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>ч.5 ст. 327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в отсутствие подсудимого.</w:t>
      </w:r>
    </w:p>
    <w:p w:rsidR="002373DF" w:rsidRPr="002373DF" w:rsidP="006B2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п.2 ч.1 ст.276 УК РФ в судебном заседании оглашены показания 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Нагимуллина И.А.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им в качестве подозреваемого в ходе предварительного расследования, с участием защитника, из которых следует, что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(том 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 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Нагимуллина И.А. от 11.04.2025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ранее данные показания в качестве подозреваемого подтверждает в полно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объеме и на них настаивает. Вину в предъявленном обвинении признает в полном объеме, в содеянном раскаивается. Кроме того, может дополнить, что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(том 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Виновность подсудимого в совершении инкриминируемого деяния установлена в судебном заседании и доказана исследованными по делу доказательствами, оснований сомневаться в достоверности и допу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стимости которых у суда не имеется: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свидетеля 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31.01.2025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данными им в ходе предварительного расследования и оглашенными в судебном заседании на основании ч.1 ст.281 УПК РФ, согласно которым о том,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(т.1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свидетеля 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17.03.2025</w:t>
      </w:r>
      <w:r w:rsidR="00795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</w:t>
      </w:r>
      <w:r w:rsidR="006B2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предварительного расследования и оглашенными в судебном заседании на основании ч.1 ст.281 УПК РФ, о том, что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9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(том 1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показания</w:t>
      </w:r>
      <w:r w:rsidR="001B1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 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18.03.2025</w:t>
      </w:r>
      <w:r w:rsidR="00795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им в ходе предварительного расследования и оглашенными в судебном заседании на основании ч.1 ст.281 УПК РФ, что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9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(том 1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2373DF" w:rsidRPr="002373DF" w:rsidP="00F33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показания</w:t>
      </w:r>
      <w:r w:rsidR="001B1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 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  <w:r w:rsidR="00795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им в ходе предварительного расследования и оглашенными в судебном заседании на основании ч.1 ст.281 УПК РФ, что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9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1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свидетеля 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17.02.2025</w:t>
      </w:r>
      <w:r w:rsidR="00795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им в ходе предварительного расследования и оглашенными в судебном заседании на основании ч.1 ст.281 УПК РФ, что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33A63"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(том 1 л.д.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подсудимого </w:t>
      </w:r>
      <w:r w:rsidR="00F33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Нагимуллина И.А.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также письменными материалами дела:</w:t>
      </w:r>
    </w:p>
    <w:p w:rsidR="002373DF" w:rsidP="002D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CEA" w:rsidRPr="002D6CEA" w:rsidP="002D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 оценив представленные доказа</w:t>
      </w: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их совокупности, мировой судья приходит к выводу, что доказательства являются относимыми, допустимыми и достоверными, а в своей совокупности – достаточными для разрешения уголовного дела. Эти доказательства получены в соответствии с требованиями</w:t>
      </w: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- процессуального закона, сопоставимы между собой, их источник установлен в ходе судебного разбирательства.</w:t>
      </w:r>
    </w:p>
    <w:p w:rsidR="002D6CEA" w:rsidP="002D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вышеприведенные доказательства и фактические обстоятельства дела в их совокупности, мировой судья находит вину подсудимого в соверш</w:t>
      </w: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деяния, установленного мировым судьей, полностью доказанной</w:t>
      </w:r>
    </w:p>
    <w:p w:rsidR="002D6CEA" w:rsidP="002D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Нагимуллина И.А</w:t>
      </w: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судьей квалифицируются по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 УК РФ – использование заведомо подложного документа, за исключением случаев, предусмотренных частью третьей статьи 327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CEA" w:rsidP="002D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Судебным следствием установлено,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Нагимуллин И.А., занимая должность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желая проходить периодический медицинский осмотр по месту работы, незаконно у неустановленного лица приобрел заведомо подложный документ – заключение периодического осмотра на свое имя №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чего 17.09.2023, находясь по адресу своего работодателя: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906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предъявил указанный заведомо подложный документ сотруднику отдела промышленной безопасности, охраны труда и окружающей среды.</w:t>
      </w:r>
    </w:p>
    <w:p w:rsidR="00C74FAB" w:rsidP="002D6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подсудимого в совершении инкриминируемого ему деяния подтверждается признательными показаниями самого подсудимого, данными им в ходе предварительного расследования в качестве подозреваемого, которые согласуются с показаниями свидетелей, </w:t>
      </w:r>
      <w:r w:rsid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письменными материалами уголовного дела, в том числе протоколами осмотров места происшествия и вещественными доказательствами</w:t>
      </w:r>
      <w:r w:rsidRPr="00C74F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Представленные доказательства согласуются между собой и сомнения у мирового судьи</w:t>
      </w:r>
      <w:r w:rsid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вызывают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 подсуди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мому, мировой судья учитывает характер и степень общественной опасности совершенного им преступления, которое отнесено законодателем к категории преступлений небольшой тяжести, данные о личности подсудимого, обстоятельства, смягчающие его наказание, а такж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влияние назначенного наказания на исправление осужденного.</w:t>
      </w:r>
    </w:p>
    <w:p w:rsidR="00801FAD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личность подсудимого: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 И.А.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постоянное место жительства со своей семьей,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трудоустроен, по месту работы характеризуется полож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ительно, на учете у психиатра и 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не привлекался, на учете в ОМВД России не 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FAD" w:rsidRPr="00801FAD" w:rsidP="00801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</w:t>
      </w:r>
      <w:r w:rsidR="0021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наказание, в соответствии со </w:t>
      </w:r>
      <w:r w:rsidRP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210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Уголовного кодекса Российской Федерации, мировой судья считает </w:t>
      </w:r>
      <w:r w:rsidRPr="0002042A" w:rsidR="000204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преступления</w:t>
      </w:r>
      <w:r w:rsidRP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FAD" w:rsidP="00801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наказание подсудимого, согласно статье 63 Уголовного кодекса Российской Федерации, мировым судьей </w:t>
      </w:r>
      <w:r w:rsidRP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преступление относится к категории небольшой тяжести, оснований для обсуждения вопроса об изменении категории преступления, совершенного </w:t>
      </w:r>
      <w:r w:rsidR="00801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Нагимуллиным И.А.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менее тяжкую в силу положений ч.6 ст.15 УК РФ, не имеется.</w:t>
      </w:r>
    </w:p>
    <w:p w:rsidR="007913AF" w:rsidRPr="00F071E0" w:rsidP="00791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и с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опоставив конкретные обстоятельства совершения преступления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читывая личность 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подсудимо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наличие 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 смягчающи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отсутствие 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отягчающи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наказание, исходя из положений статей 6, 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7, 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43, 60 Уголовного кодекса Российской Федерации, согласно которым целями уголовного наказания являются восстановление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социальной справедливости, исправление осужденных и предупреждение совершения новых преступлений, </w:t>
      </w: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соответствии с принципом гуманизма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, мир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овой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судья полагает, что эти цели в данном случае могут быть достигнуты лишь назначением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Нагимуллину И.А.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справедливого реального наказания в пределах санкции части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статьи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Уголовного кодекса Российской Федерации,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в виде штрафа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Мировой судья считает,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что данный вид наказания является соразмерным содеянному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Нагимуллиным И.А.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деянию и будет способствовать 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исправлению, предупреждению совершения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им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новых преступлений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2373DF" w:rsidRPr="0079551E" w:rsidP="0079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Мировой судья не находит исключительных обстоятельств, связанных с целями и мотивам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преступления, других обстоятельств, существенно уменьшающих степень общественной опасности преступления для применения статьи 64 Уголовного кодекса Российской Федерации, а также применения статьи 73 Уголовного кодекса Российской Федерации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уголовного дела в отношении </w:t>
      </w:r>
      <w:r w:rsidR="0027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Нагимуллина И.А.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25 и 25.1 УПК РФ не имеется.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вопрос о вещественных доказательствах по делу, суд руководствуется требованиями ст.8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1, 82 УПК РФ.</w:t>
      </w:r>
    </w:p>
    <w:p w:rsidR="00272BA0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уголовное дело было рассмотрено по заявлению подсудимого без его участия, и вопросы о его материальном положении и о возможности возмещения процессуальных издержек не разрешались, мировой судья полагает, что процессуальные и</w:t>
      </w:r>
      <w:r w:rsidR="00BE3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здержки по вознаграждению адвоката в ходе проведения предварительного расследования взысканию с Нагимуллина И.А., не подлежат.</w:t>
      </w:r>
    </w:p>
    <w:p w:rsidR="002373DF" w:rsidRPr="002373DF" w:rsidP="0023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руководствуясь ст</w:t>
      </w:r>
      <w:r w:rsidR="0021097A">
        <w:rPr>
          <w:rFonts w:ascii="Times New Roman" w:eastAsia="Times New Roman" w:hAnsi="Times New Roman" w:cs="Times New Roman"/>
          <w:sz w:val="28"/>
          <w:szCs w:val="28"/>
          <w:lang w:eastAsia="ru-RU"/>
        </w:rPr>
        <w:t>.ст.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307, 308, 309 Уголовно-процессуального кодекса Российской Федерации, мировой суд</w:t>
      </w:r>
      <w:r w:rsidRPr="002373DF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</w:p>
    <w:p w:rsidR="00F071E0" w:rsidRPr="00F071E0" w:rsidP="008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813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Нагимуллина Ильдара Аглетдиновича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виновн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</w:t>
      </w:r>
      <w:r w:rsidRPr="00F071E0" w:rsidR="009517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совершении преступления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предусмотренн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астью 5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атьи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головного кодекса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ему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наказание в виде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штрафа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размере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5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000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(пят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тысяч)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рублей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доход государства.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                              Ханты-Мансийскому автономному округу-Югре (УМВД России по Ханты-Мансийскому автономному округу-Югре), ИНН 8601010390, КПП 860101001, ОКТМО 71879000, р/счет №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40102810245370000007, счет казначейский № 03100643000000018700, Банк: РКЦ Ханты-Мансийск // УФК по Ханты-Мансийскому автономному округу-Югре г.Ханты-Мансийск, БИК УФК 007162163, КБК 18811603132019000140, 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1885862504055054554 (9)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</w:t>
      </w:r>
      <w:r w:rsidRPr="00E813FA"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 Ильдар Аглетдинович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уголовн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дела 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12501711065054554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(№1-2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-2201/2025), УИН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BFB"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885862504055054554 (9</w:t>
      </w:r>
      <w:r w:rsidRPr="006B2BFB"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</w:t>
      </w:r>
      <w:r w:rsidRPr="00E813FA"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Нагимуллин</w:t>
      </w:r>
      <w:r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13FA"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Ильдар</w:t>
      </w:r>
      <w:r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13FA"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Аглетдинович</w:t>
      </w:r>
      <w:r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13FA"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обязательства о явке до вступления приговора в законную силу оста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прежней, после вступления приговора в законную силу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E813FA" w:rsidR="00E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Нагимуллина Ильдара Аглетдиновича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взыскания процессуальных издержек, связанных с производством по уголовному делу.</w:t>
      </w:r>
    </w:p>
    <w:p w:rsidR="00F63A3F" w:rsidP="00F63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Вещественные доказательства по делу: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237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имя </w:t>
      </w:r>
      <w:r w:rsidR="002373DF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Нагимуллина Ильдара Аглетдиновича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48A3" w:rsidR="008748A3">
        <w:rPr>
          <w:rFonts w:ascii="Times New Roman" w:eastAsia="Calibri" w:hAnsi="Times New Roman" w:cs="Times New Roman"/>
          <w:sz w:val="28"/>
          <w:szCs w:val="28"/>
          <w:lang w:val="x-none"/>
        </w:rPr>
        <w:t>хранить при уголовном деле в течении всего срока его хранения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9F3" w:rsidP="00F6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течение 15 суток со дня провозглашения в Няганский городской суд Ханты-Мансийского автономного округа-Югры через мирового судью судебного участка №1 Няганского судебного района </w:t>
      </w:r>
      <w:r w:rsidRP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</w:t>
      </w:r>
      <w:r w:rsidRP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омного округа-Югры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1E0" w:rsidRPr="00F63A3F" w:rsidP="00F63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апелляционных жалоб, представлений осужденный вправе ходатайствовать о своем участии и участии защитника в рассмотрении уголовного дела судом апелляционной инстанции.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указывается в апелляционной жалобе</w:t>
      </w:r>
      <w:r w:rsidRPr="003E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или в возражениях на жалобы, представления, принесенные другими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уголовного процесса.</w:t>
      </w:r>
    </w:p>
    <w:p w:rsid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05C" w:rsidP="00326AEC">
      <w:pPr>
        <w:spacing w:after="0" w:line="240" w:lineRule="auto"/>
        <w:ind w:firstLine="708"/>
        <w:jc w:val="both"/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21097A">
      <w:headerReference w:type="default" r:id="rId4"/>
      <w:footerReference w:type="even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426262048"/>
      <w:docPartObj>
        <w:docPartGallery w:val="Page Numbers (Top of Page)"/>
        <w:docPartUnique/>
      </w:docPartObj>
    </w:sdtPr>
    <w:sdtContent>
      <w:p w:rsidR="00F071E0" w:rsidRPr="008748A3">
        <w:pPr>
          <w:pStyle w:val="Header"/>
          <w:jc w:val="center"/>
          <w:rPr>
            <w:rFonts w:ascii="Times New Roman" w:hAnsi="Times New Roman" w:cs="Times New Roman"/>
          </w:rPr>
        </w:pPr>
        <w:r w:rsidRPr="008748A3">
          <w:rPr>
            <w:rFonts w:ascii="Times New Roman" w:hAnsi="Times New Roman" w:cs="Times New Roman"/>
          </w:rPr>
          <w:fldChar w:fldCharType="begin"/>
        </w:r>
        <w:r w:rsidRPr="008748A3">
          <w:rPr>
            <w:rFonts w:ascii="Times New Roman" w:hAnsi="Times New Roman" w:cs="Times New Roman"/>
          </w:rPr>
          <w:instrText>PAGE   \* MERGEFORMAT</w:instrText>
        </w:r>
        <w:r w:rsidRPr="008748A3">
          <w:rPr>
            <w:rFonts w:ascii="Times New Roman" w:hAnsi="Times New Roman" w:cs="Times New Roman"/>
          </w:rPr>
          <w:fldChar w:fldCharType="separate"/>
        </w:r>
        <w:r w:rsidR="0079651A">
          <w:rPr>
            <w:rFonts w:ascii="Times New Roman" w:hAnsi="Times New Roman" w:cs="Times New Roman"/>
            <w:noProof/>
          </w:rPr>
          <w:t>5</w:t>
        </w:r>
        <w:r w:rsidRPr="008748A3">
          <w:rPr>
            <w:rFonts w:ascii="Times New Roman" w:hAnsi="Times New Roman" w:cs="Times New Roman"/>
          </w:rPr>
          <w:fldChar w:fldCharType="end"/>
        </w:r>
      </w:p>
    </w:sdtContent>
  </w:sdt>
  <w:p w:rsidR="00F07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2E"/>
    <w:rsid w:val="0002042A"/>
    <w:rsid w:val="0009062D"/>
    <w:rsid w:val="00120EF0"/>
    <w:rsid w:val="0015597D"/>
    <w:rsid w:val="001B1401"/>
    <w:rsid w:val="001D282E"/>
    <w:rsid w:val="001D52BE"/>
    <w:rsid w:val="00206CAD"/>
    <w:rsid w:val="0021097A"/>
    <w:rsid w:val="00230A6C"/>
    <w:rsid w:val="002373DF"/>
    <w:rsid w:val="00272BA0"/>
    <w:rsid w:val="002D6CEA"/>
    <w:rsid w:val="00326AEC"/>
    <w:rsid w:val="00363962"/>
    <w:rsid w:val="003C0049"/>
    <w:rsid w:val="003E59F3"/>
    <w:rsid w:val="00416A3F"/>
    <w:rsid w:val="0046301C"/>
    <w:rsid w:val="004654F2"/>
    <w:rsid w:val="004E5B51"/>
    <w:rsid w:val="005326AD"/>
    <w:rsid w:val="005B046D"/>
    <w:rsid w:val="005C44FB"/>
    <w:rsid w:val="006B2BFB"/>
    <w:rsid w:val="006B2E80"/>
    <w:rsid w:val="00702876"/>
    <w:rsid w:val="00780FA0"/>
    <w:rsid w:val="0078505C"/>
    <w:rsid w:val="007913AF"/>
    <w:rsid w:val="0079551E"/>
    <w:rsid w:val="0079651A"/>
    <w:rsid w:val="00801FAD"/>
    <w:rsid w:val="008748A3"/>
    <w:rsid w:val="008C1D07"/>
    <w:rsid w:val="009517D4"/>
    <w:rsid w:val="009C54D0"/>
    <w:rsid w:val="00A94BDE"/>
    <w:rsid w:val="00B74D2A"/>
    <w:rsid w:val="00B75077"/>
    <w:rsid w:val="00BA1E13"/>
    <w:rsid w:val="00BE395F"/>
    <w:rsid w:val="00BE64DF"/>
    <w:rsid w:val="00BF2DC8"/>
    <w:rsid w:val="00C40AF6"/>
    <w:rsid w:val="00C74FAB"/>
    <w:rsid w:val="00D05288"/>
    <w:rsid w:val="00D565FD"/>
    <w:rsid w:val="00DB60A4"/>
    <w:rsid w:val="00E00CDF"/>
    <w:rsid w:val="00E813FA"/>
    <w:rsid w:val="00E935B5"/>
    <w:rsid w:val="00F071E0"/>
    <w:rsid w:val="00F33A63"/>
    <w:rsid w:val="00F418D5"/>
    <w:rsid w:val="00F560B4"/>
    <w:rsid w:val="00F56E0D"/>
    <w:rsid w:val="00F63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F27E50-46FA-48A1-8B33-6115898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71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F07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71E0"/>
  </w:style>
  <w:style w:type="paragraph" w:styleId="Header">
    <w:name w:val="header"/>
    <w:basedOn w:val="Normal"/>
    <w:link w:val="a0"/>
    <w:uiPriority w:val="99"/>
    <w:unhideWhenUsed/>
    <w:rsid w:val="00F0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71E0"/>
  </w:style>
  <w:style w:type="paragraph" w:styleId="BalloonText">
    <w:name w:val="Balloon Text"/>
    <w:basedOn w:val="Normal"/>
    <w:link w:val="a1"/>
    <w:uiPriority w:val="99"/>
    <w:semiHidden/>
    <w:unhideWhenUsed/>
    <w:rsid w:val="003E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5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